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46" w:rsidRPr="00D41007" w:rsidRDefault="00187546" w:rsidP="00D41007">
      <w:pPr>
        <w:spacing w:line="240" w:lineRule="auto"/>
        <w:jc w:val="both"/>
        <w:rPr>
          <w:rFonts w:ascii="Times New Roman" w:hAnsi="Times New Roman" w:cs="Times New Roman"/>
          <w:color w:val="000000" w:themeColor="text1"/>
          <w:sz w:val="24"/>
          <w:szCs w:val="24"/>
        </w:rPr>
      </w:pPr>
    </w:p>
    <w:p w:rsidR="00D41007" w:rsidRPr="00D41007" w:rsidRDefault="00187546" w:rsidP="00D41007">
      <w:pPr>
        <w:shd w:val="clear" w:color="auto" w:fill="FFFFFF"/>
        <w:spacing w:after="0" w:line="240" w:lineRule="auto"/>
        <w:ind w:firstLine="709"/>
        <w:jc w:val="center"/>
        <w:rPr>
          <w:rFonts w:ascii="Times New Roman" w:hAnsi="Times New Roman"/>
          <w:color w:val="000000" w:themeColor="text1"/>
          <w:sz w:val="24"/>
          <w:szCs w:val="24"/>
        </w:rPr>
      </w:pPr>
      <w:r w:rsidRPr="00D41007">
        <w:rPr>
          <w:rFonts w:ascii="Times New Roman" w:hAnsi="Times New Roman" w:cs="Times New Roman"/>
          <w:color w:val="000000" w:themeColor="text1"/>
          <w:sz w:val="24"/>
          <w:szCs w:val="24"/>
        </w:rPr>
        <w:br/>
      </w:r>
      <w:r w:rsidR="00D41007" w:rsidRPr="00D41007">
        <w:rPr>
          <w:rFonts w:ascii="Times New Roman" w:hAnsi="Times New Roman"/>
          <w:bCs/>
          <w:color w:val="000000" w:themeColor="text1"/>
          <w:sz w:val="24"/>
          <w:szCs w:val="24"/>
        </w:rPr>
        <w:t>Муниципальное бюджетное дошкольное образовательное учреждение</w:t>
      </w:r>
      <w:r w:rsidR="00D41007" w:rsidRPr="00D41007">
        <w:rPr>
          <w:rFonts w:ascii="Times New Roman" w:hAnsi="Times New Roman"/>
          <w:color w:val="000000" w:themeColor="text1"/>
          <w:sz w:val="24"/>
          <w:szCs w:val="24"/>
        </w:rPr>
        <w:t xml:space="preserve"> </w:t>
      </w:r>
    </w:p>
    <w:p w:rsidR="00D41007" w:rsidRPr="00D41007" w:rsidRDefault="00D41007" w:rsidP="00D41007">
      <w:pPr>
        <w:shd w:val="clear" w:color="auto" w:fill="FFFFFF"/>
        <w:spacing w:after="0" w:line="240" w:lineRule="auto"/>
        <w:ind w:firstLine="709"/>
        <w:jc w:val="center"/>
        <w:rPr>
          <w:rFonts w:ascii="Times New Roman" w:hAnsi="Times New Roman"/>
          <w:bCs/>
          <w:color w:val="000000" w:themeColor="text1"/>
          <w:sz w:val="24"/>
          <w:szCs w:val="24"/>
        </w:rPr>
      </w:pPr>
      <w:r w:rsidRPr="00D41007">
        <w:rPr>
          <w:rFonts w:ascii="Times New Roman" w:hAnsi="Times New Roman"/>
          <w:bCs/>
          <w:color w:val="000000" w:themeColor="text1"/>
          <w:sz w:val="24"/>
          <w:szCs w:val="24"/>
        </w:rPr>
        <w:t xml:space="preserve">городского округа Королёв Московской области </w:t>
      </w:r>
    </w:p>
    <w:p w:rsidR="00D41007" w:rsidRPr="00D41007" w:rsidRDefault="00D41007" w:rsidP="00D41007">
      <w:pPr>
        <w:shd w:val="clear" w:color="auto" w:fill="FFFFFF"/>
        <w:spacing w:after="0" w:line="240" w:lineRule="auto"/>
        <w:jc w:val="center"/>
        <w:rPr>
          <w:rFonts w:ascii="Times New Roman" w:hAnsi="Times New Roman"/>
          <w:bCs/>
          <w:color w:val="000000" w:themeColor="text1"/>
          <w:sz w:val="24"/>
          <w:szCs w:val="24"/>
        </w:rPr>
      </w:pPr>
      <w:r w:rsidRPr="00D41007">
        <w:rPr>
          <w:rFonts w:ascii="Times New Roman" w:hAnsi="Times New Roman"/>
          <w:bCs/>
          <w:color w:val="000000" w:themeColor="text1"/>
          <w:sz w:val="24"/>
          <w:szCs w:val="24"/>
        </w:rPr>
        <w:t>«Детский сад комбинированного вида №15 «Солнышко»</w:t>
      </w:r>
    </w:p>
    <w:p w:rsidR="00D41007" w:rsidRPr="00D41007" w:rsidRDefault="00D41007" w:rsidP="00D41007">
      <w:pPr>
        <w:autoSpaceDE w:val="0"/>
        <w:spacing w:after="0" w:line="240" w:lineRule="auto"/>
        <w:jc w:val="center"/>
        <w:rPr>
          <w:rFonts w:ascii="Times New Roman" w:eastAsia="Times New Roman" w:hAnsi="Times New Roman"/>
          <w:b/>
          <w:bCs/>
          <w:color w:val="000000" w:themeColor="text1"/>
          <w:sz w:val="24"/>
          <w:szCs w:val="24"/>
          <w:lang w:eastAsia="ru-RU"/>
        </w:rPr>
      </w:pPr>
    </w:p>
    <w:p w:rsidR="00D41007" w:rsidRPr="00D41007" w:rsidRDefault="00D41007" w:rsidP="00D41007">
      <w:pPr>
        <w:autoSpaceDE w:val="0"/>
        <w:spacing w:after="0" w:line="240" w:lineRule="auto"/>
        <w:jc w:val="center"/>
        <w:rPr>
          <w:rFonts w:ascii="Times New Roman" w:eastAsia="Times New Roman" w:hAnsi="Times New Roman"/>
          <w:b/>
          <w:bCs/>
          <w:color w:val="000000" w:themeColor="text1"/>
          <w:sz w:val="24"/>
          <w:szCs w:val="24"/>
          <w:lang w:eastAsia="ru-RU"/>
        </w:rPr>
      </w:pPr>
    </w:p>
    <w:p w:rsidR="00D41007" w:rsidRPr="00D41007" w:rsidRDefault="00D41007" w:rsidP="00D41007">
      <w:pPr>
        <w:autoSpaceDE w:val="0"/>
        <w:spacing w:after="0" w:line="240" w:lineRule="auto"/>
        <w:jc w:val="center"/>
        <w:rPr>
          <w:rFonts w:ascii="Times New Roman" w:eastAsia="Times New Roman" w:hAnsi="Times New Roman"/>
          <w:b/>
          <w:bCs/>
          <w:color w:val="000000" w:themeColor="text1"/>
          <w:sz w:val="24"/>
          <w:szCs w:val="24"/>
          <w:lang w:eastAsia="ru-RU"/>
        </w:rPr>
      </w:pPr>
    </w:p>
    <w:p w:rsidR="00D41007" w:rsidRPr="00D41007" w:rsidRDefault="00D41007" w:rsidP="00D41007">
      <w:pPr>
        <w:autoSpaceDE w:val="0"/>
        <w:spacing w:after="0" w:line="240" w:lineRule="auto"/>
        <w:jc w:val="center"/>
        <w:rPr>
          <w:rFonts w:ascii="Times New Roman" w:eastAsia="Times New Roman" w:hAnsi="Times New Roman"/>
          <w:b/>
          <w:bCs/>
          <w:color w:val="000000" w:themeColor="text1"/>
          <w:sz w:val="24"/>
          <w:szCs w:val="24"/>
          <w:lang w:eastAsia="ru-RU"/>
        </w:rPr>
      </w:pPr>
    </w:p>
    <w:p w:rsidR="00D41007" w:rsidRPr="00D41007" w:rsidRDefault="00D41007" w:rsidP="00D41007">
      <w:pPr>
        <w:autoSpaceDE w:val="0"/>
        <w:spacing w:after="0" w:line="240" w:lineRule="auto"/>
        <w:jc w:val="center"/>
        <w:rPr>
          <w:rFonts w:ascii="Times New Roman" w:eastAsia="Times New Roman" w:hAnsi="Times New Roman"/>
          <w:b/>
          <w:bCs/>
          <w:color w:val="000000" w:themeColor="text1"/>
          <w:sz w:val="24"/>
          <w:szCs w:val="24"/>
          <w:lang w:eastAsia="ru-RU"/>
        </w:rPr>
      </w:pPr>
    </w:p>
    <w:p w:rsidR="00D41007" w:rsidRPr="00D41007" w:rsidRDefault="00D41007" w:rsidP="00D41007">
      <w:pPr>
        <w:autoSpaceDE w:val="0"/>
        <w:spacing w:after="0" w:line="240" w:lineRule="auto"/>
        <w:jc w:val="center"/>
        <w:rPr>
          <w:rFonts w:ascii="Times New Roman" w:eastAsia="Times New Roman" w:hAnsi="Times New Roman"/>
          <w:b/>
          <w:bCs/>
          <w:color w:val="000000" w:themeColor="text1"/>
          <w:sz w:val="24"/>
          <w:szCs w:val="24"/>
          <w:lang w:eastAsia="ru-RU"/>
        </w:rPr>
      </w:pPr>
    </w:p>
    <w:p w:rsidR="00D41007" w:rsidRPr="00D41007" w:rsidRDefault="00D41007" w:rsidP="00D41007">
      <w:pPr>
        <w:autoSpaceDE w:val="0"/>
        <w:spacing w:after="0" w:line="240" w:lineRule="auto"/>
        <w:jc w:val="center"/>
        <w:rPr>
          <w:rFonts w:ascii="Times New Roman" w:eastAsia="Times New Roman" w:hAnsi="Times New Roman"/>
          <w:b/>
          <w:bCs/>
          <w:color w:val="000000" w:themeColor="text1"/>
          <w:sz w:val="24"/>
          <w:szCs w:val="24"/>
          <w:lang w:eastAsia="ru-RU"/>
        </w:rPr>
      </w:pPr>
    </w:p>
    <w:p w:rsidR="00D41007" w:rsidRPr="00D41007" w:rsidRDefault="00D41007" w:rsidP="00D41007">
      <w:pPr>
        <w:autoSpaceDE w:val="0"/>
        <w:spacing w:after="0" w:line="240" w:lineRule="auto"/>
        <w:jc w:val="center"/>
        <w:rPr>
          <w:rFonts w:ascii="Times New Roman" w:eastAsia="Times New Roman" w:hAnsi="Times New Roman"/>
          <w:b/>
          <w:bCs/>
          <w:color w:val="000000" w:themeColor="text1"/>
          <w:sz w:val="24"/>
          <w:szCs w:val="24"/>
          <w:lang w:eastAsia="ru-RU"/>
        </w:rPr>
      </w:pPr>
    </w:p>
    <w:p w:rsidR="00D41007" w:rsidRPr="00D41007" w:rsidRDefault="00D41007" w:rsidP="00D41007">
      <w:pPr>
        <w:autoSpaceDE w:val="0"/>
        <w:spacing w:after="0" w:line="240" w:lineRule="auto"/>
        <w:jc w:val="center"/>
        <w:rPr>
          <w:rFonts w:ascii="Times New Roman" w:eastAsia="Times New Roman" w:hAnsi="Times New Roman"/>
          <w:b/>
          <w:bCs/>
          <w:color w:val="000000" w:themeColor="text1"/>
          <w:sz w:val="24"/>
          <w:szCs w:val="24"/>
          <w:lang w:eastAsia="ru-RU"/>
        </w:rPr>
      </w:pPr>
    </w:p>
    <w:p w:rsidR="00D41007" w:rsidRPr="00D41007" w:rsidRDefault="00D41007" w:rsidP="00D41007">
      <w:pPr>
        <w:spacing w:after="0" w:line="240" w:lineRule="auto"/>
        <w:jc w:val="center"/>
        <w:rPr>
          <w:rFonts w:ascii="Times New Roman" w:eastAsia="Times New Roman" w:hAnsi="Times New Roman"/>
          <w:b/>
          <w:bCs/>
          <w:color w:val="000000" w:themeColor="text1"/>
          <w:sz w:val="24"/>
          <w:szCs w:val="24"/>
          <w:lang w:eastAsia="ru-RU"/>
        </w:rPr>
      </w:pPr>
    </w:p>
    <w:p w:rsidR="00D41007" w:rsidRPr="00D41007" w:rsidRDefault="00D41007" w:rsidP="00D41007">
      <w:pPr>
        <w:spacing w:after="0" w:line="240" w:lineRule="auto"/>
        <w:ind w:firstLine="708"/>
        <w:jc w:val="center"/>
        <w:rPr>
          <w:rFonts w:ascii="Times New Roman" w:eastAsia="Times New Roman" w:hAnsi="Times New Roman"/>
          <w:color w:val="000000" w:themeColor="text1"/>
          <w:sz w:val="32"/>
          <w:szCs w:val="32"/>
          <w:lang w:eastAsia="ru-RU"/>
        </w:rPr>
      </w:pPr>
      <w:r w:rsidRPr="00D41007">
        <w:rPr>
          <w:rFonts w:ascii="Times New Roman" w:eastAsia="Times New Roman" w:hAnsi="Times New Roman"/>
          <w:color w:val="000000" w:themeColor="text1"/>
          <w:sz w:val="32"/>
          <w:szCs w:val="32"/>
          <w:lang w:eastAsia="ru-RU"/>
        </w:rPr>
        <w:t xml:space="preserve">Консультация для родителей </w:t>
      </w:r>
    </w:p>
    <w:p w:rsidR="00D41007" w:rsidRPr="00D41007" w:rsidRDefault="00D41007" w:rsidP="00D41007">
      <w:pPr>
        <w:spacing w:after="0" w:line="240" w:lineRule="auto"/>
        <w:ind w:firstLine="708"/>
        <w:jc w:val="center"/>
        <w:rPr>
          <w:rFonts w:ascii="Times New Roman" w:eastAsia="Times New Roman" w:hAnsi="Times New Roman"/>
          <w:color w:val="000000" w:themeColor="text1"/>
          <w:sz w:val="32"/>
          <w:szCs w:val="32"/>
          <w:lang w:eastAsia="ru-RU"/>
        </w:rPr>
      </w:pPr>
      <w:r w:rsidRPr="00D41007">
        <w:rPr>
          <w:rFonts w:ascii="Times New Roman" w:eastAsia="Times New Roman" w:hAnsi="Times New Roman"/>
          <w:color w:val="000000" w:themeColor="text1"/>
          <w:sz w:val="32"/>
          <w:szCs w:val="32"/>
          <w:lang w:eastAsia="ru-RU"/>
        </w:rPr>
        <w:t>«Значение пальчиковой гимнастики для развития ребёнка»</w:t>
      </w:r>
    </w:p>
    <w:p w:rsidR="00D41007" w:rsidRPr="00D41007" w:rsidRDefault="00D41007" w:rsidP="00D41007">
      <w:pPr>
        <w:spacing w:after="0" w:line="240" w:lineRule="auto"/>
        <w:ind w:firstLine="708"/>
        <w:jc w:val="center"/>
        <w:rPr>
          <w:rFonts w:ascii="Times New Roman" w:eastAsia="Times New Roman" w:hAnsi="Times New Roman"/>
          <w:color w:val="000000" w:themeColor="text1"/>
          <w:sz w:val="32"/>
          <w:szCs w:val="32"/>
          <w:lang w:eastAsia="ru-RU"/>
        </w:rPr>
      </w:pPr>
    </w:p>
    <w:p w:rsidR="00D41007" w:rsidRPr="00D41007" w:rsidRDefault="00D41007" w:rsidP="00D41007">
      <w:pPr>
        <w:spacing w:after="0" w:line="240" w:lineRule="auto"/>
        <w:ind w:firstLine="708"/>
        <w:jc w:val="center"/>
        <w:rPr>
          <w:rFonts w:ascii="Times New Roman" w:eastAsia="Times New Roman" w:hAnsi="Times New Roman"/>
          <w:color w:val="000000" w:themeColor="text1"/>
          <w:sz w:val="24"/>
          <w:szCs w:val="24"/>
          <w:lang w:eastAsia="ru-RU"/>
        </w:rPr>
      </w:pPr>
    </w:p>
    <w:p w:rsidR="00D41007" w:rsidRPr="00D41007" w:rsidRDefault="00D41007" w:rsidP="00D41007">
      <w:pPr>
        <w:spacing w:after="0" w:line="240" w:lineRule="auto"/>
        <w:ind w:firstLine="708"/>
        <w:jc w:val="center"/>
        <w:rPr>
          <w:rFonts w:ascii="Times New Roman" w:eastAsia="Times New Roman" w:hAnsi="Times New Roman"/>
          <w:color w:val="000000" w:themeColor="text1"/>
          <w:sz w:val="24"/>
          <w:szCs w:val="24"/>
          <w:lang w:eastAsia="ru-RU"/>
        </w:rPr>
      </w:pPr>
    </w:p>
    <w:p w:rsidR="00D41007" w:rsidRPr="00D41007" w:rsidRDefault="00D41007" w:rsidP="00D41007">
      <w:pPr>
        <w:spacing w:after="0" w:line="240" w:lineRule="auto"/>
        <w:ind w:firstLine="708"/>
        <w:jc w:val="center"/>
        <w:rPr>
          <w:rFonts w:ascii="Times New Roman" w:eastAsia="Times New Roman" w:hAnsi="Times New Roman"/>
          <w:color w:val="000000" w:themeColor="text1"/>
          <w:sz w:val="24"/>
          <w:szCs w:val="24"/>
          <w:lang w:eastAsia="ru-RU"/>
        </w:rPr>
      </w:pPr>
    </w:p>
    <w:p w:rsidR="00D41007" w:rsidRPr="00D41007" w:rsidRDefault="00D41007" w:rsidP="00D41007">
      <w:pPr>
        <w:spacing w:after="0" w:line="240" w:lineRule="auto"/>
        <w:ind w:firstLine="708"/>
        <w:jc w:val="center"/>
        <w:rPr>
          <w:rFonts w:ascii="Times New Roman" w:eastAsia="Times New Roman" w:hAnsi="Times New Roman"/>
          <w:color w:val="000000" w:themeColor="text1"/>
          <w:sz w:val="24"/>
          <w:szCs w:val="24"/>
          <w:lang w:eastAsia="ru-RU"/>
        </w:rPr>
      </w:pPr>
    </w:p>
    <w:p w:rsidR="00D41007" w:rsidRPr="00D41007" w:rsidRDefault="00D41007" w:rsidP="00D41007">
      <w:pPr>
        <w:spacing w:after="0" w:line="240" w:lineRule="auto"/>
        <w:ind w:firstLine="708"/>
        <w:jc w:val="center"/>
        <w:rPr>
          <w:rFonts w:ascii="Times New Roman" w:eastAsia="Times New Roman" w:hAnsi="Times New Roman"/>
          <w:color w:val="000000" w:themeColor="text1"/>
          <w:sz w:val="24"/>
          <w:szCs w:val="24"/>
          <w:lang w:eastAsia="ru-RU"/>
        </w:rPr>
      </w:pPr>
    </w:p>
    <w:p w:rsidR="00D41007" w:rsidRPr="00D41007" w:rsidRDefault="00D41007" w:rsidP="00D41007">
      <w:pPr>
        <w:spacing w:after="0" w:line="240" w:lineRule="auto"/>
        <w:ind w:firstLine="708"/>
        <w:jc w:val="center"/>
        <w:rPr>
          <w:rFonts w:ascii="Times New Roman" w:eastAsia="Times New Roman" w:hAnsi="Times New Roman"/>
          <w:color w:val="000000" w:themeColor="text1"/>
          <w:sz w:val="24"/>
          <w:szCs w:val="24"/>
          <w:lang w:eastAsia="ru-RU"/>
        </w:rPr>
      </w:pPr>
    </w:p>
    <w:p w:rsidR="00D41007" w:rsidRPr="00D41007" w:rsidRDefault="00D41007" w:rsidP="00D41007">
      <w:pPr>
        <w:spacing w:after="0" w:line="240" w:lineRule="auto"/>
        <w:ind w:firstLine="708"/>
        <w:jc w:val="center"/>
        <w:rPr>
          <w:rFonts w:ascii="Times New Roman" w:eastAsia="Times New Roman" w:hAnsi="Times New Roman"/>
          <w:color w:val="000000" w:themeColor="text1"/>
          <w:sz w:val="24"/>
          <w:szCs w:val="24"/>
          <w:lang w:eastAsia="ru-RU"/>
        </w:rPr>
      </w:pPr>
    </w:p>
    <w:p w:rsidR="00D41007" w:rsidRPr="00D41007" w:rsidRDefault="00D41007" w:rsidP="00D41007">
      <w:pPr>
        <w:spacing w:after="0"/>
        <w:jc w:val="right"/>
        <w:rPr>
          <w:rFonts w:ascii="Times New Roman" w:hAnsi="Times New Roman"/>
          <w:color w:val="000000" w:themeColor="text1"/>
          <w:sz w:val="24"/>
          <w:szCs w:val="24"/>
        </w:rPr>
      </w:pPr>
      <w:r w:rsidRPr="00D41007">
        <w:rPr>
          <w:rFonts w:ascii="Times New Roman" w:eastAsia="Times New Roman" w:hAnsi="Times New Roman"/>
          <w:color w:val="000000" w:themeColor="text1"/>
          <w:sz w:val="24"/>
          <w:szCs w:val="24"/>
          <w:lang w:eastAsia="ru-RU"/>
        </w:rPr>
        <w:t xml:space="preserve">  Подготовила: </w:t>
      </w:r>
      <w:r w:rsidRPr="00D41007">
        <w:rPr>
          <w:rFonts w:ascii="Times New Roman" w:hAnsi="Times New Roman"/>
          <w:color w:val="000000" w:themeColor="text1"/>
          <w:sz w:val="24"/>
          <w:szCs w:val="24"/>
        </w:rPr>
        <w:t>инструктор по физкультуре</w:t>
      </w:r>
    </w:p>
    <w:p w:rsidR="00D41007" w:rsidRPr="00D41007" w:rsidRDefault="00D41007" w:rsidP="00D41007">
      <w:pPr>
        <w:spacing w:after="0" w:line="240" w:lineRule="auto"/>
        <w:ind w:firstLine="708"/>
        <w:jc w:val="right"/>
        <w:rPr>
          <w:rFonts w:ascii="Times New Roman" w:eastAsia="Times New Roman" w:hAnsi="Times New Roman"/>
          <w:color w:val="000000" w:themeColor="text1"/>
          <w:sz w:val="24"/>
          <w:szCs w:val="24"/>
          <w:lang w:eastAsia="ru-RU"/>
        </w:rPr>
      </w:pPr>
      <w:proofErr w:type="spellStart"/>
      <w:r w:rsidRPr="00D41007">
        <w:rPr>
          <w:rFonts w:ascii="Times New Roman" w:eastAsia="Times New Roman" w:hAnsi="Times New Roman"/>
          <w:color w:val="000000" w:themeColor="text1"/>
          <w:sz w:val="24"/>
          <w:szCs w:val="24"/>
          <w:lang w:eastAsia="ru-RU"/>
        </w:rPr>
        <w:t>Баюнова</w:t>
      </w:r>
      <w:proofErr w:type="spellEnd"/>
      <w:r w:rsidRPr="00D41007">
        <w:rPr>
          <w:rFonts w:ascii="Times New Roman" w:eastAsia="Times New Roman" w:hAnsi="Times New Roman"/>
          <w:color w:val="000000" w:themeColor="text1"/>
          <w:sz w:val="24"/>
          <w:szCs w:val="24"/>
          <w:lang w:eastAsia="ru-RU"/>
        </w:rPr>
        <w:t xml:space="preserve"> Ольга Викторовна</w:t>
      </w:r>
    </w:p>
    <w:p w:rsidR="00D41007" w:rsidRPr="00D41007" w:rsidRDefault="00D41007" w:rsidP="00D41007">
      <w:pPr>
        <w:spacing w:after="0" w:line="240" w:lineRule="auto"/>
        <w:ind w:firstLine="708"/>
        <w:jc w:val="right"/>
        <w:rPr>
          <w:rFonts w:ascii="Times New Roman" w:eastAsia="Times New Roman" w:hAnsi="Times New Roman"/>
          <w:color w:val="000000" w:themeColor="text1"/>
          <w:sz w:val="24"/>
          <w:szCs w:val="24"/>
          <w:lang w:eastAsia="ru-RU"/>
        </w:rPr>
      </w:pPr>
    </w:p>
    <w:p w:rsidR="00D41007" w:rsidRPr="00D41007" w:rsidRDefault="00D41007" w:rsidP="00D41007">
      <w:pPr>
        <w:spacing w:after="0" w:line="240" w:lineRule="auto"/>
        <w:jc w:val="right"/>
        <w:rPr>
          <w:rFonts w:ascii="Times New Roman" w:hAnsi="Times New Roman"/>
          <w:color w:val="000000" w:themeColor="text1"/>
          <w:sz w:val="24"/>
          <w:szCs w:val="24"/>
        </w:rPr>
      </w:pPr>
      <w:r w:rsidRPr="00D41007">
        <w:rPr>
          <w:rFonts w:ascii="Times New Roman" w:eastAsia="Times New Roman" w:hAnsi="Times New Roman"/>
          <w:color w:val="000000" w:themeColor="text1"/>
          <w:sz w:val="24"/>
          <w:szCs w:val="24"/>
          <w:lang w:eastAsia="ru-RU"/>
        </w:rPr>
        <w:tab/>
      </w:r>
      <w:r w:rsidRPr="00D41007">
        <w:rPr>
          <w:rFonts w:ascii="Times New Roman" w:eastAsia="Times New Roman" w:hAnsi="Times New Roman"/>
          <w:color w:val="000000" w:themeColor="text1"/>
          <w:sz w:val="24"/>
          <w:szCs w:val="24"/>
          <w:lang w:eastAsia="ru-RU"/>
        </w:rPr>
        <w:tab/>
      </w:r>
      <w:r w:rsidRPr="00D41007">
        <w:rPr>
          <w:rFonts w:ascii="Times New Roman" w:eastAsia="Times New Roman" w:hAnsi="Times New Roman"/>
          <w:color w:val="000000" w:themeColor="text1"/>
          <w:sz w:val="24"/>
          <w:szCs w:val="24"/>
          <w:lang w:eastAsia="ru-RU"/>
        </w:rPr>
        <w:tab/>
      </w:r>
      <w:r w:rsidRPr="00D41007">
        <w:rPr>
          <w:rFonts w:ascii="Times New Roman" w:eastAsia="Times New Roman" w:hAnsi="Times New Roman"/>
          <w:color w:val="000000" w:themeColor="text1"/>
          <w:sz w:val="24"/>
          <w:szCs w:val="24"/>
          <w:lang w:eastAsia="ru-RU"/>
        </w:rPr>
        <w:tab/>
      </w:r>
      <w:r w:rsidRPr="00D41007">
        <w:rPr>
          <w:rFonts w:ascii="Times New Roman" w:hAnsi="Times New Roman"/>
          <w:color w:val="000000" w:themeColor="text1"/>
          <w:sz w:val="24"/>
          <w:szCs w:val="24"/>
        </w:rPr>
        <w:t xml:space="preserve"> </w:t>
      </w:r>
    </w:p>
    <w:p w:rsidR="00D41007" w:rsidRPr="00D41007" w:rsidRDefault="00D41007" w:rsidP="00D41007">
      <w:pPr>
        <w:spacing w:after="0"/>
        <w:jc w:val="right"/>
        <w:rPr>
          <w:rFonts w:ascii="Times New Roman" w:hAnsi="Times New Roman"/>
          <w:color w:val="000000" w:themeColor="text1"/>
          <w:sz w:val="24"/>
          <w:szCs w:val="24"/>
        </w:rPr>
      </w:pPr>
    </w:p>
    <w:p w:rsidR="00D41007" w:rsidRPr="00D41007" w:rsidRDefault="00D41007" w:rsidP="00D41007">
      <w:pPr>
        <w:spacing w:after="0"/>
        <w:jc w:val="right"/>
        <w:rPr>
          <w:rFonts w:ascii="Times New Roman" w:hAnsi="Times New Roman"/>
          <w:color w:val="000000" w:themeColor="text1"/>
          <w:sz w:val="24"/>
          <w:szCs w:val="24"/>
        </w:rPr>
      </w:pPr>
    </w:p>
    <w:p w:rsidR="00D41007" w:rsidRPr="00D41007" w:rsidRDefault="00D41007" w:rsidP="00D41007">
      <w:pPr>
        <w:spacing w:after="0"/>
        <w:rPr>
          <w:rFonts w:ascii="Times New Roman" w:hAnsi="Times New Roman"/>
          <w:color w:val="000000" w:themeColor="text1"/>
          <w:sz w:val="24"/>
          <w:szCs w:val="24"/>
        </w:rPr>
      </w:pPr>
    </w:p>
    <w:p w:rsidR="00D41007" w:rsidRPr="00D41007" w:rsidRDefault="00D41007" w:rsidP="00D41007">
      <w:pPr>
        <w:spacing w:after="0"/>
        <w:rPr>
          <w:rFonts w:ascii="Times New Roman" w:hAnsi="Times New Roman"/>
          <w:color w:val="000000" w:themeColor="text1"/>
          <w:sz w:val="24"/>
          <w:szCs w:val="24"/>
        </w:rPr>
      </w:pPr>
    </w:p>
    <w:p w:rsidR="00D41007" w:rsidRPr="00D41007" w:rsidRDefault="00D41007" w:rsidP="00D41007">
      <w:pPr>
        <w:spacing w:after="0"/>
        <w:rPr>
          <w:rFonts w:ascii="Times New Roman" w:hAnsi="Times New Roman"/>
          <w:color w:val="000000" w:themeColor="text1"/>
          <w:sz w:val="24"/>
          <w:szCs w:val="24"/>
        </w:rPr>
      </w:pPr>
    </w:p>
    <w:p w:rsidR="00D41007" w:rsidRPr="00D41007" w:rsidRDefault="00D41007" w:rsidP="00D41007">
      <w:pPr>
        <w:spacing w:after="0"/>
        <w:rPr>
          <w:rFonts w:ascii="Times New Roman" w:hAnsi="Times New Roman"/>
          <w:color w:val="000000" w:themeColor="text1"/>
          <w:sz w:val="24"/>
          <w:szCs w:val="24"/>
        </w:rPr>
      </w:pPr>
    </w:p>
    <w:p w:rsidR="00D41007" w:rsidRPr="00D41007" w:rsidRDefault="00D41007" w:rsidP="00D41007">
      <w:pPr>
        <w:spacing w:after="0"/>
        <w:rPr>
          <w:rFonts w:ascii="Times New Roman" w:hAnsi="Times New Roman"/>
          <w:color w:val="000000" w:themeColor="text1"/>
          <w:sz w:val="24"/>
          <w:szCs w:val="24"/>
        </w:rPr>
      </w:pPr>
    </w:p>
    <w:p w:rsidR="00D41007" w:rsidRPr="00D41007" w:rsidRDefault="00D41007" w:rsidP="00D41007">
      <w:pPr>
        <w:rPr>
          <w:rFonts w:ascii="Times New Roman" w:hAnsi="Times New Roman"/>
          <w:color w:val="000000" w:themeColor="text1"/>
          <w:sz w:val="24"/>
          <w:szCs w:val="24"/>
        </w:rPr>
      </w:pPr>
    </w:p>
    <w:p w:rsidR="00D41007" w:rsidRPr="00D41007" w:rsidRDefault="00D41007" w:rsidP="00D41007">
      <w:pPr>
        <w:rPr>
          <w:rFonts w:ascii="Times New Roman" w:hAnsi="Times New Roman"/>
          <w:color w:val="000000" w:themeColor="text1"/>
          <w:sz w:val="24"/>
          <w:szCs w:val="24"/>
        </w:rPr>
      </w:pPr>
    </w:p>
    <w:p w:rsidR="00D41007" w:rsidRPr="00D41007" w:rsidRDefault="00D41007" w:rsidP="00D41007">
      <w:pPr>
        <w:rPr>
          <w:rFonts w:ascii="Times New Roman" w:hAnsi="Times New Roman"/>
          <w:color w:val="000000" w:themeColor="text1"/>
          <w:sz w:val="24"/>
          <w:szCs w:val="24"/>
        </w:rPr>
      </w:pPr>
    </w:p>
    <w:p w:rsidR="00D41007" w:rsidRPr="00D41007" w:rsidRDefault="00D41007" w:rsidP="00D41007">
      <w:pPr>
        <w:rPr>
          <w:rFonts w:ascii="Times New Roman" w:hAnsi="Times New Roman"/>
          <w:color w:val="000000" w:themeColor="text1"/>
          <w:sz w:val="24"/>
          <w:szCs w:val="24"/>
        </w:rPr>
      </w:pPr>
    </w:p>
    <w:p w:rsidR="00D41007" w:rsidRPr="00D41007" w:rsidRDefault="00D41007" w:rsidP="00D41007">
      <w:pPr>
        <w:rPr>
          <w:rFonts w:ascii="Times New Roman" w:hAnsi="Times New Roman"/>
          <w:color w:val="000000" w:themeColor="text1"/>
          <w:sz w:val="24"/>
          <w:szCs w:val="24"/>
        </w:rPr>
      </w:pPr>
    </w:p>
    <w:p w:rsidR="00D41007" w:rsidRPr="00D41007" w:rsidRDefault="00D41007" w:rsidP="00D41007">
      <w:pPr>
        <w:rPr>
          <w:rFonts w:ascii="Times New Roman" w:hAnsi="Times New Roman"/>
          <w:color w:val="000000" w:themeColor="text1"/>
          <w:sz w:val="24"/>
          <w:szCs w:val="24"/>
        </w:rPr>
      </w:pPr>
    </w:p>
    <w:p w:rsidR="00187546" w:rsidRPr="00D41007" w:rsidRDefault="00D41007" w:rsidP="00D41007">
      <w:pPr>
        <w:spacing w:after="0" w:line="240" w:lineRule="auto"/>
        <w:jc w:val="center"/>
        <w:rPr>
          <w:rFonts w:ascii="Times New Roman" w:eastAsia="Times New Roman" w:hAnsi="Times New Roman"/>
          <w:color w:val="000000" w:themeColor="text1"/>
          <w:sz w:val="24"/>
          <w:szCs w:val="24"/>
          <w:lang w:eastAsia="ru-RU"/>
        </w:rPr>
      </w:pPr>
      <w:proofErr w:type="spellStart"/>
      <w:r w:rsidRPr="00D41007">
        <w:rPr>
          <w:rFonts w:ascii="Times New Roman" w:eastAsia="Times New Roman" w:hAnsi="Times New Roman"/>
          <w:color w:val="000000" w:themeColor="text1"/>
          <w:sz w:val="24"/>
          <w:szCs w:val="24"/>
          <w:lang w:eastAsia="ru-RU"/>
        </w:rPr>
        <w:t>г.о</w:t>
      </w:r>
      <w:proofErr w:type="gramStart"/>
      <w:r w:rsidRPr="00D41007">
        <w:rPr>
          <w:rFonts w:ascii="Times New Roman" w:eastAsia="Times New Roman" w:hAnsi="Times New Roman"/>
          <w:color w:val="000000" w:themeColor="text1"/>
          <w:sz w:val="24"/>
          <w:szCs w:val="24"/>
          <w:lang w:eastAsia="ru-RU"/>
        </w:rPr>
        <w:t>.К</w:t>
      </w:r>
      <w:proofErr w:type="gramEnd"/>
      <w:r w:rsidRPr="00D41007">
        <w:rPr>
          <w:rFonts w:ascii="Times New Roman" w:eastAsia="Times New Roman" w:hAnsi="Times New Roman"/>
          <w:color w:val="000000" w:themeColor="text1"/>
          <w:sz w:val="24"/>
          <w:szCs w:val="24"/>
          <w:lang w:eastAsia="ru-RU"/>
        </w:rPr>
        <w:t>оролёв</w:t>
      </w:r>
      <w:proofErr w:type="spellEnd"/>
      <w:r w:rsidRPr="00D41007">
        <w:rPr>
          <w:rFonts w:ascii="Times New Roman" w:eastAsia="Times New Roman" w:hAnsi="Times New Roman"/>
          <w:color w:val="000000" w:themeColor="text1"/>
          <w:sz w:val="24"/>
          <w:szCs w:val="24"/>
          <w:lang w:eastAsia="ru-RU"/>
        </w:rPr>
        <w:t xml:space="preserve"> </w:t>
      </w:r>
    </w:p>
    <w:p w:rsidR="00D41007" w:rsidRPr="00D41007" w:rsidRDefault="00D41007" w:rsidP="00D41007">
      <w:pPr>
        <w:spacing w:after="0" w:line="240" w:lineRule="auto"/>
        <w:jc w:val="center"/>
        <w:rPr>
          <w:rFonts w:ascii="Times New Roman" w:eastAsia="Times New Roman" w:hAnsi="Times New Roman"/>
          <w:color w:val="000000" w:themeColor="text1"/>
          <w:sz w:val="24"/>
          <w:szCs w:val="24"/>
          <w:lang w:eastAsia="ru-RU"/>
        </w:rPr>
      </w:pPr>
    </w:p>
    <w:p w:rsidR="00D41007" w:rsidRDefault="00187546" w:rsidP="00D41007">
      <w:pPr>
        <w:spacing w:after="0" w:line="240" w:lineRule="auto"/>
        <w:ind w:firstLine="709"/>
        <w:jc w:val="right"/>
        <w:rPr>
          <w:rFonts w:ascii="Times New Roman" w:hAnsi="Times New Roman" w:cs="Times New Roman"/>
          <w:color w:val="000000" w:themeColor="text1"/>
          <w:sz w:val="24"/>
          <w:szCs w:val="24"/>
          <w:shd w:val="clear" w:color="auto" w:fill="F6F6F6"/>
        </w:rPr>
      </w:pPr>
      <w:r w:rsidRPr="00D41007">
        <w:rPr>
          <w:rFonts w:ascii="Times New Roman" w:hAnsi="Times New Roman" w:cs="Times New Roman"/>
          <w:color w:val="000000" w:themeColor="text1"/>
          <w:sz w:val="24"/>
          <w:szCs w:val="24"/>
          <w:shd w:val="clear" w:color="auto" w:fill="F6F6F6"/>
        </w:rPr>
        <w:lastRenderedPageBreak/>
        <w:t xml:space="preserve">Чем больше мастерства в </w:t>
      </w:r>
      <w:r w:rsidR="00D41007">
        <w:rPr>
          <w:rFonts w:ascii="Times New Roman" w:hAnsi="Times New Roman" w:cs="Times New Roman"/>
          <w:color w:val="000000" w:themeColor="text1"/>
          <w:sz w:val="24"/>
          <w:szCs w:val="24"/>
          <w:shd w:val="clear" w:color="auto" w:fill="F6F6F6"/>
        </w:rPr>
        <w:t>детской руке, тем умнее ребенок</w:t>
      </w:r>
    </w:p>
    <w:p w:rsidR="00187546" w:rsidRDefault="00187546" w:rsidP="00D41007">
      <w:pPr>
        <w:spacing w:after="0" w:line="240" w:lineRule="auto"/>
        <w:ind w:firstLine="709"/>
        <w:jc w:val="right"/>
        <w:rPr>
          <w:rFonts w:ascii="Times New Roman" w:hAnsi="Times New Roman" w:cs="Times New Roman"/>
          <w:color w:val="000000" w:themeColor="text1"/>
          <w:sz w:val="24"/>
          <w:szCs w:val="24"/>
          <w:shd w:val="clear" w:color="auto" w:fill="F6F6F6"/>
        </w:rPr>
      </w:pPr>
      <w:r w:rsidRPr="00D41007">
        <w:rPr>
          <w:rFonts w:ascii="Times New Roman" w:hAnsi="Times New Roman" w:cs="Times New Roman"/>
          <w:color w:val="000000" w:themeColor="text1"/>
          <w:sz w:val="24"/>
          <w:szCs w:val="24"/>
          <w:shd w:val="clear" w:color="auto" w:fill="F6F6F6"/>
        </w:rPr>
        <w:t xml:space="preserve"> В. А. Сухомлинский </w:t>
      </w:r>
    </w:p>
    <w:p w:rsidR="00D41007" w:rsidRDefault="00D41007" w:rsidP="00D41007">
      <w:pPr>
        <w:spacing w:after="0" w:line="240" w:lineRule="auto"/>
        <w:ind w:firstLine="709"/>
        <w:jc w:val="right"/>
        <w:rPr>
          <w:rFonts w:ascii="Times New Roman" w:hAnsi="Times New Roman" w:cs="Times New Roman"/>
          <w:color w:val="000000" w:themeColor="text1"/>
          <w:sz w:val="24"/>
          <w:szCs w:val="24"/>
          <w:shd w:val="clear" w:color="auto" w:fill="F6F6F6"/>
        </w:rPr>
      </w:pPr>
    </w:p>
    <w:p w:rsidR="00D41007" w:rsidRPr="00D41007" w:rsidRDefault="00D41007" w:rsidP="00D41007">
      <w:pPr>
        <w:spacing w:after="0" w:line="240" w:lineRule="auto"/>
        <w:ind w:firstLine="709"/>
        <w:jc w:val="right"/>
        <w:rPr>
          <w:rFonts w:ascii="Times New Roman" w:hAnsi="Times New Roman" w:cs="Times New Roman"/>
          <w:color w:val="000000" w:themeColor="text1"/>
          <w:sz w:val="24"/>
          <w:szCs w:val="24"/>
          <w:shd w:val="clear" w:color="auto" w:fill="F6F6F6"/>
        </w:rPr>
      </w:pPr>
    </w:p>
    <w:p w:rsidR="0064324F" w:rsidRPr="00D41007" w:rsidRDefault="00187546" w:rsidP="00D41007">
      <w:pPr>
        <w:spacing w:after="0" w:line="240" w:lineRule="auto"/>
        <w:ind w:firstLine="709"/>
        <w:jc w:val="both"/>
        <w:rPr>
          <w:rFonts w:ascii="Times New Roman" w:hAnsi="Times New Roman" w:cs="Times New Roman"/>
          <w:color w:val="000000" w:themeColor="text1"/>
          <w:sz w:val="24"/>
          <w:szCs w:val="24"/>
          <w:shd w:val="clear" w:color="auto" w:fill="F6F6F6"/>
        </w:rPr>
      </w:pPr>
      <w:r w:rsidRPr="00D41007">
        <w:rPr>
          <w:rFonts w:ascii="Times New Roman" w:hAnsi="Times New Roman" w:cs="Times New Roman"/>
          <w:color w:val="000000" w:themeColor="text1"/>
          <w:sz w:val="24"/>
          <w:szCs w:val="24"/>
          <w:shd w:val="clear" w:color="auto" w:fill="F6F6F6"/>
        </w:rPr>
        <w:t>Влияние воздействия руки на мозг человека было известно очень давно. В головном мозгу речевая область расположена рядом с двигательной областью</w:t>
      </w:r>
      <w:r w:rsidR="0064324F" w:rsidRPr="00D41007">
        <w:rPr>
          <w:rFonts w:ascii="Times New Roman" w:hAnsi="Times New Roman" w:cs="Times New Roman"/>
          <w:color w:val="000000" w:themeColor="text1"/>
          <w:sz w:val="24"/>
          <w:szCs w:val="24"/>
          <w:shd w:val="clear" w:color="auto" w:fill="F6F6F6"/>
        </w:rPr>
        <w:t>.</w:t>
      </w:r>
    </w:p>
    <w:p w:rsidR="00D41007" w:rsidRDefault="00187546" w:rsidP="00D41007">
      <w:pPr>
        <w:spacing w:after="0" w:line="240" w:lineRule="auto"/>
        <w:ind w:firstLine="709"/>
        <w:jc w:val="both"/>
        <w:rPr>
          <w:rFonts w:ascii="Times New Roman" w:hAnsi="Times New Roman" w:cs="Times New Roman"/>
          <w:color w:val="000000" w:themeColor="text1"/>
          <w:sz w:val="24"/>
          <w:szCs w:val="24"/>
          <w:shd w:val="clear" w:color="auto" w:fill="F6F6F6"/>
        </w:rPr>
      </w:pPr>
      <w:r w:rsidRPr="00D41007">
        <w:rPr>
          <w:rFonts w:ascii="Times New Roman" w:hAnsi="Times New Roman" w:cs="Times New Roman"/>
          <w:color w:val="000000" w:themeColor="text1"/>
          <w:sz w:val="24"/>
          <w:szCs w:val="24"/>
          <w:shd w:val="clear" w:color="auto" w:fill="F6F6F6"/>
        </w:rPr>
        <w:t xml:space="preserve">Обычно ребенок, имеющий высокий уровень развития мелкой моторики руки, умеет логически рассуждать, у него развита память, внимание, связная речь. </w:t>
      </w:r>
    </w:p>
    <w:p w:rsidR="0064324F" w:rsidRPr="00D41007" w:rsidRDefault="00187546" w:rsidP="00D41007">
      <w:pPr>
        <w:spacing w:after="0" w:line="240" w:lineRule="auto"/>
        <w:ind w:firstLine="709"/>
        <w:jc w:val="both"/>
        <w:rPr>
          <w:rFonts w:ascii="Times New Roman" w:hAnsi="Times New Roman" w:cs="Times New Roman"/>
          <w:color w:val="000000" w:themeColor="text1"/>
          <w:sz w:val="24"/>
          <w:szCs w:val="24"/>
          <w:shd w:val="clear" w:color="auto" w:fill="F6F6F6"/>
        </w:rPr>
      </w:pPr>
      <w:r w:rsidRPr="00D41007">
        <w:rPr>
          <w:rFonts w:ascii="Times New Roman" w:hAnsi="Times New Roman" w:cs="Times New Roman"/>
          <w:color w:val="000000" w:themeColor="text1"/>
          <w:sz w:val="24"/>
          <w:szCs w:val="24"/>
          <w:shd w:val="clear" w:color="auto" w:fill="F6F6F6"/>
        </w:rPr>
        <w:t>Родители дома могут самостоятельно провести эксперимент: если ребенок в 4 года не умеет доносить в пригоршне воду до лица, не разливая ее, значит, у него отстает в развитии мелкая мускулатура. И, если вы чувствуете, что слабо развита мелкая моторика рук, то надеяться, что он потом догонит сверстника — это ошибочная позиция. Слабую руку дошкольника надо развивать.</w:t>
      </w:r>
    </w:p>
    <w:p w:rsidR="0064324F" w:rsidRPr="00D41007" w:rsidRDefault="00187546" w:rsidP="00D41007">
      <w:pPr>
        <w:spacing w:after="0" w:line="240" w:lineRule="auto"/>
        <w:ind w:firstLine="709"/>
        <w:jc w:val="both"/>
        <w:rPr>
          <w:rFonts w:ascii="Times New Roman" w:hAnsi="Times New Roman" w:cs="Times New Roman"/>
          <w:color w:val="000000" w:themeColor="text1"/>
          <w:sz w:val="24"/>
          <w:szCs w:val="24"/>
          <w:shd w:val="clear" w:color="auto" w:fill="F6F6F6"/>
        </w:rPr>
      </w:pPr>
      <w:r w:rsidRPr="00D41007">
        <w:rPr>
          <w:rFonts w:ascii="Times New Roman" w:hAnsi="Times New Roman" w:cs="Times New Roman"/>
          <w:color w:val="000000" w:themeColor="text1"/>
          <w:sz w:val="24"/>
          <w:szCs w:val="24"/>
          <w:shd w:val="clear" w:color="auto" w:fill="F6F6F6"/>
        </w:rPr>
        <w:t xml:space="preserve"> Пальчиковая гимнастика для детей или упражнения для развития пальчиков — эффективный способ развития мелкой моторики. Она положительно влияет на развитие речи, а также переключает малыша на его телесные ощущения, таким образом, успокаивая его. Пальчиковая гимнастика для детей усиливает согласованную деятельность речевых зон и способствует лучшему развитию памяти и воображения малыша, а его пальцы и кисти рук приобретают гибкость и ловкость. </w:t>
      </w:r>
    </w:p>
    <w:p w:rsidR="0064324F" w:rsidRPr="00D41007" w:rsidRDefault="00187546" w:rsidP="00D41007">
      <w:pPr>
        <w:spacing w:after="0" w:line="240" w:lineRule="auto"/>
        <w:ind w:firstLine="709"/>
        <w:jc w:val="both"/>
        <w:rPr>
          <w:rFonts w:ascii="Times New Roman" w:hAnsi="Times New Roman" w:cs="Times New Roman"/>
          <w:color w:val="000000" w:themeColor="text1"/>
          <w:sz w:val="24"/>
          <w:szCs w:val="24"/>
          <w:shd w:val="clear" w:color="auto" w:fill="F6F6F6"/>
        </w:rPr>
      </w:pPr>
      <w:r w:rsidRPr="00D41007">
        <w:rPr>
          <w:rFonts w:ascii="Times New Roman" w:hAnsi="Times New Roman" w:cs="Times New Roman"/>
          <w:color w:val="000000" w:themeColor="text1"/>
          <w:sz w:val="24"/>
          <w:szCs w:val="24"/>
          <w:shd w:val="clear" w:color="auto" w:fill="F6F6F6"/>
        </w:rPr>
        <w:t>Пальчиковые игры» — это инсценировка каких-либо рифмованных историй, сказок при помощи пальцев. «Пальчиковые игры» являются очень важной частью работы по развитию мелкой моторики.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Пальчиковые игры дают возможность родителям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w:t>
      </w:r>
    </w:p>
    <w:p w:rsidR="00D41007" w:rsidRDefault="00187546" w:rsidP="00D41007">
      <w:pPr>
        <w:spacing w:after="0" w:line="240" w:lineRule="auto"/>
        <w:ind w:firstLine="709"/>
        <w:jc w:val="both"/>
        <w:rPr>
          <w:rFonts w:ascii="Times New Roman" w:hAnsi="Times New Roman" w:cs="Times New Roman"/>
          <w:color w:val="000000" w:themeColor="text1"/>
          <w:sz w:val="24"/>
          <w:szCs w:val="24"/>
          <w:shd w:val="clear" w:color="auto" w:fill="F6F6F6"/>
        </w:rPr>
      </w:pPr>
      <w:r w:rsidRPr="00D41007">
        <w:rPr>
          <w:rFonts w:ascii="Times New Roman" w:hAnsi="Times New Roman" w:cs="Times New Roman"/>
          <w:color w:val="000000" w:themeColor="text1"/>
          <w:sz w:val="24"/>
          <w:szCs w:val="24"/>
          <w:shd w:val="clear" w:color="auto" w:fill="F6F6F6"/>
        </w:rPr>
        <w:t>Одни пальчиковые игры готовят малыша к счёту, в других — ребёнок должен действовать, используя обе руки, что помогает лучше осознать понятия выше и ниже, сверху и снизу, право и лево. Игры, в которых малыш ловит или гладит руку взрослого или другого ребёнка, хлопает его по руке, или загибает пальцы партнёра, важны д</w:t>
      </w:r>
      <w:r w:rsidR="00D41007">
        <w:rPr>
          <w:rFonts w:ascii="Times New Roman" w:hAnsi="Times New Roman" w:cs="Times New Roman"/>
          <w:color w:val="000000" w:themeColor="text1"/>
          <w:sz w:val="24"/>
          <w:szCs w:val="24"/>
          <w:shd w:val="clear" w:color="auto" w:fill="F6F6F6"/>
        </w:rPr>
        <w:t xml:space="preserve">ля формирования чувства уверенности у </w:t>
      </w:r>
      <w:r w:rsidRPr="00D41007">
        <w:rPr>
          <w:rFonts w:ascii="Times New Roman" w:hAnsi="Times New Roman" w:cs="Times New Roman"/>
          <w:color w:val="000000" w:themeColor="text1"/>
          <w:sz w:val="24"/>
          <w:szCs w:val="24"/>
          <w:shd w:val="clear" w:color="auto" w:fill="F6F6F6"/>
        </w:rPr>
        <w:t xml:space="preserve">ребёнка. </w:t>
      </w:r>
    </w:p>
    <w:p w:rsidR="00D41007" w:rsidRDefault="00D41007" w:rsidP="00D41007">
      <w:pPr>
        <w:spacing w:after="0" w:line="240" w:lineRule="auto"/>
        <w:ind w:firstLine="709"/>
        <w:jc w:val="both"/>
        <w:rPr>
          <w:rFonts w:ascii="Times New Roman" w:hAnsi="Times New Roman" w:cs="Times New Roman"/>
          <w:color w:val="000000" w:themeColor="text1"/>
          <w:sz w:val="24"/>
          <w:szCs w:val="24"/>
          <w:shd w:val="clear" w:color="auto" w:fill="F6F6F6"/>
        </w:rPr>
      </w:pPr>
    </w:p>
    <w:p w:rsidR="00187546" w:rsidRPr="00D41007" w:rsidRDefault="00187546" w:rsidP="00D41007">
      <w:pPr>
        <w:spacing w:after="0" w:line="240" w:lineRule="auto"/>
        <w:ind w:firstLine="709"/>
        <w:jc w:val="both"/>
        <w:rPr>
          <w:rFonts w:ascii="Times New Roman" w:hAnsi="Times New Roman" w:cs="Times New Roman"/>
          <w:color w:val="000000" w:themeColor="text1"/>
          <w:sz w:val="24"/>
          <w:szCs w:val="24"/>
          <w:shd w:val="clear" w:color="auto" w:fill="F6F6F6"/>
        </w:rPr>
      </w:pPr>
      <w:r w:rsidRPr="00D41007">
        <w:rPr>
          <w:rFonts w:ascii="Times New Roman" w:hAnsi="Times New Roman" w:cs="Times New Roman"/>
          <w:b/>
          <w:color w:val="000000" w:themeColor="text1"/>
          <w:sz w:val="24"/>
          <w:szCs w:val="24"/>
          <w:shd w:val="clear" w:color="auto" w:fill="F6F6F6"/>
        </w:rPr>
        <w:t xml:space="preserve">Что происходит, когда ребёнок занимается пальчиковой гимнастикой? </w:t>
      </w:r>
    </w:p>
    <w:p w:rsidR="00187546" w:rsidRPr="00D41007" w:rsidRDefault="00187546" w:rsidP="00D41007">
      <w:pPr>
        <w:spacing w:after="0" w:line="240" w:lineRule="auto"/>
        <w:ind w:firstLine="709"/>
        <w:jc w:val="both"/>
        <w:rPr>
          <w:rFonts w:ascii="Times New Roman" w:hAnsi="Times New Roman" w:cs="Times New Roman"/>
          <w:color w:val="000000" w:themeColor="text1"/>
          <w:sz w:val="24"/>
          <w:szCs w:val="24"/>
          <w:shd w:val="clear" w:color="auto" w:fill="F6F6F6"/>
        </w:rPr>
      </w:pPr>
      <w:r w:rsidRPr="00D41007">
        <w:rPr>
          <w:rFonts w:ascii="Times New Roman" w:hAnsi="Times New Roman" w:cs="Times New Roman"/>
          <w:color w:val="000000" w:themeColor="text1"/>
          <w:sz w:val="24"/>
          <w:szCs w:val="24"/>
          <w:shd w:val="clear" w:color="auto" w:fill="F6F6F6"/>
        </w:rPr>
        <w:t>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 Малыш учится концентрировать своё внимание и правильно его распределять. Если ребёнок будет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 Развивается память ребёнка, так как он учится запоминать определённые положения рук и последовательность движений. У малыша развивается воображение и фантазия. Овладев многими упражнениями, он сможет «рассказывать руками» целые истории. В результате пальчиковых упражнений кисти рук и пальцы приобретут силу, хорошую подвижность и гибкость, а это в дальнейшем облегчит овладение навыком письма.</w:t>
      </w:r>
    </w:p>
    <w:p w:rsidR="00187546" w:rsidRPr="00D41007" w:rsidRDefault="00187546" w:rsidP="00D41007">
      <w:pPr>
        <w:spacing w:after="0" w:line="240" w:lineRule="auto"/>
        <w:ind w:firstLine="709"/>
        <w:jc w:val="both"/>
        <w:rPr>
          <w:rFonts w:ascii="Times New Roman" w:hAnsi="Times New Roman" w:cs="Times New Roman"/>
          <w:color w:val="000000" w:themeColor="text1"/>
          <w:sz w:val="24"/>
          <w:szCs w:val="24"/>
          <w:shd w:val="clear" w:color="auto" w:fill="F6F6F6"/>
        </w:rPr>
      </w:pPr>
    </w:p>
    <w:p w:rsidR="001225C1" w:rsidRDefault="00187546" w:rsidP="00D41007">
      <w:pPr>
        <w:spacing w:after="0" w:line="240" w:lineRule="auto"/>
        <w:ind w:firstLine="709"/>
        <w:jc w:val="both"/>
        <w:rPr>
          <w:rFonts w:ascii="Times New Roman" w:hAnsi="Times New Roman" w:cs="Times New Roman"/>
          <w:color w:val="000000" w:themeColor="text1"/>
          <w:sz w:val="24"/>
          <w:szCs w:val="24"/>
          <w:shd w:val="clear" w:color="auto" w:fill="F6F6F6"/>
        </w:rPr>
      </w:pPr>
      <w:r w:rsidRPr="00D41007">
        <w:rPr>
          <w:rFonts w:ascii="Times New Roman" w:hAnsi="Times New Roman" w:cs="Times New Roman"/>
          <w:b/>
          <w:color w:val="000000" w:themeColor="text1"/>
          <w:sz w:val="24"/>
          <w:szCs w:val="24"/>
          <w:shd w:val="clear" w:color="auto" w:fill="F6F6F6"/>
        </w:rPr>
        <w:t>Рекомендации по проведению пальчиковых игр с ребёнком</w:t>
      </w:r>
      <w:r w:rsidRPr="00D41007">
        <w:rPr>
          <w:rFonts w:ascii="Times New Roman" w:hAnsi="Times New Roman" w:cs="Times New Roman"/>
          <w:color w:val="000000" w:themeColor="text1"/>
          <w:sz w:val="24"/>
          <w:szCs w:val="24"/>
          <w:shd w:val="clear" w:color="auto" w:fill="F6F6F6"/>
        </w:rPr>
        <w:t xml:space="preserve"> </w:t>
      </w:r>
    </w:p>
    <w:p w:rsidR="0064324F" w:rsidRPr="00D41007" w:rsidRDefault="00187546" w:rsidP="00D41007">
      <w:pPr>
        <w:spacing w:after="0" w:line="240" w:lineRule="auto"/>
        <w:ind w:firstLine="709"/>
        <w:jc w:val="both"/>
        <w:rPr>
          <w:rFonts w:ascii="Times New Roman" w:hAnsi="Times New Roman" w:cs="Times New Roman"/>
          <w:color w:val="000000" w:themeColor="text1"/>
          <w:sz w:val="24"/>
          <w:szCs w:val="24"/>
          <w:shd w:val="clear" w:color="auto" w:fill="F6F6F6"/>
        </w:rPr>
      </w:pPr>
      <w:r w:rsidRPr="00D41007">
        <w:rPr>
          <w:rFonts w:ascii="Times New Roman" w:hAnsi="Times New Roman" w:cs="Times New Roman"/>
          <w:color w:val="000000" w:themeColor="text1"/>
          <w:sz w:val="24"/>
          <w:szCs w:val="24"/>
          <w:shd w:val="clear" w:color="auto" w:fill="F6F6F6"/>
        </w:rPr>
        <w:t>Перед игрой необходимо обсудить с ребёнком её содержание, сразу при этом отрабатывается необходимые жесты, комбинации пальцев, движения. Это позволит не только приготовить детей к правильному выполнению упражнения, но и создаст положительный эмоциональный настрой. Желательно взрослому знать текст.</w:t>
      </w:r>
    </w:p>
    <w:p w:rsidR="0064324F" w:rsidRPr="00D41007" w:rsidRDefault="00187546" w:rsidP="00D41007">
      <w:pPr>
        <w:spacing w:after="0" w:line="240" w:lineRule="auto"/>
        <w:ind w:firstLine="709"/>
        <w:jc w:val="both"/>
        <w:rPr>
          <w:rFonts w:ascii="Times New Roman" w:hAnsi="Times New Roman" w:cs="Times New Roman"/>
          <w:color w:val="000000" w:themeColor="text1"/>
          <w:sz w:val="24"/>
          <w:szCs w:val="24"/>
          <w:shd w:val="clear" w:color="auto" w:fill="F6F6F6"/>
        </w:rPr>
      </w:pPr>
      <w:r w:rsidRPr="00D41007">
        <w:rPr>
          <w:rFonts w:ascii="Times New Roman" w:hAnsi="Times New Roman" w:cs="Times New Roman"/>
          <w:color w:val="000000" w:themeColor="text1"/>
          <w:sz w:val="24"/>
          <w:szCs w:val="24"/>
          <w:shd w:val="clear" w:color="auto" w:fill="F6F6F6"/>
        </w:rPr>
        <w:t xml:space="preserve"> Перед началом упражнения дети разогревают ладошки поглаживанием до приятного ощущения тепла. Все упражнения выполняются в медленном темпе, сначала одной рукой</w:t>
      </w:r>
      <w:r w:rsidR="001225C1">
        <w:rPr>
          <w:rFonts w:ascii="Times New Roman" w:hAnsi="Times New Roman" w:cs="Times New Roman"/>
          <w:color w:val="000000" w:themeColor="text1"/>
          <w:sz w:val="24"/>
          <w:szCs w:val="24"/>
          <w:shd w:val="clear" w:color="auto" w:fill="F6F6F6"/>
        </w:rPr>
        <w:t>,</w:t>
      </w:r>
      <w:r w:rsidRPr="00D41007">
        <w:rPr>
          <w:rFonts w:ascii="Times New Roman" w:hAnsi="Times New Roman" w:cs="Times New Roman"/>
          <w:color w:val="000000" w:themeColor="text1"/>
          <w:sz w:val="24"/>
          <w:szCs w:val="24"/>
          <w:shd w:val="clear" w:color="auto" w:fill="F6F6F6"/>
        </w:rPr>
        <w:t xml:space="preserve"> если не предусмотрено участие обеих рук, затем другой, а потом двумя руками одновременно. Демонстрируйте собственную увлечённость игрой. Необходимо вовлекать, по возможности, все пальцы рук. Следите, чтобы ребёнок правильно воспроизводил и удерживал положение кисти или пальцев и правильно переключался с одного движения на другое. При необходимости помогите ребёнку или научите его помогать себе другой рукой. Нужно добиваться, чтобы упражнения выполнялись легко, приносили ребёнку радость, без чрезмерного напряжения рук. </w:t>
      </w:r>
    </w:p>
    <w:p w:rsidR="0064324F" w:rsidRPr="00D41007" w:rsidRDefault="00187546" w:rsidP="00D41007">
      <w:pPr>
        <w:spacing w:after="0" w:line="240" w:lineRule="auto"/>
        <w:ind w:firstLine="709"/>
        <w:jc w:val="both"/>
        <w:rPr>
          <w:rFonts w:ascii="Times New Roman" w:hAnsi="Times New Roman" w:cs="Times New Roman"/>
          <w:color w:val="000000" w:themeColor="text1"/>
          <w:sz w:val="24"/>
          <w:szCs w:val="24"/>
          <w:shd w:val="clear" w:color="auto" w:fill="F6F6F6"/>
        </w:rPr>
      </w:pPr>
      <w:r w:rsidRPr="00D41007">
        <w:rPr>
          <w:rFonts w:ascii="Times New Roman" w:hAnsi="Times New Roman" w:cs="Times New Roman"/>
          <w:color w:val="000000" w:themeColor="text1"/>
          <w:sz w:val="24"/>
          <w:szCs w:val="24"/>
          <w:shd w:val="clear" w:color="auto" w:fill="F6F6F6"/>
        </w:rPr>
        <w:t>Каждое упраж</w:t>
      </w:r>
      <w:r w:rsidR="0064324F" w:rsidRPr="00D41007">
        <w:rPr>
          <w:rFonts w:ascii="Times New Roman" w:hAnsi="Times New Roman" w:cs="Times New Roman"/>
          <w:color w:val="000000" w:themeColor="text1"/>
          <w:sz w:val="24"/>
          <w:szCs w:val="24"/>
          <w:shd w:val="clear" w:color="auto" w:fill="F6F6F6"/>
        </w:rPr>
        <w:t>нение имеет своё название, длит</w:t>
      </w:r>
      <w:r w:rsidRPr="00D41007">
        <w:rPr>
          <w:rFonts w:ascii="Times New Roman" w:hAnsi="Times New Roman" w:cs="Times New Roman"/>
          <w:color w:val="000000" w:themeColor="text1"/>
          <w:sz w:val="24"/>
          <w:szCs w:val="24"/>
          <w:shd w:val="clear" w:color="auto" w:fill="F6F6F6"/>
        </w:rPr>
        <w:t>ся несколько минут и повторяется в течение дня 2–3 раза. Любые упражнение будут эффективны только при регулярных занятиях. Занимайтесь ежедневно. Не ставьте перед ребёнком несколько сложных задач сразу, объём внимания ограничен, невыполнимая задача может «отбить» интерес к игре</w:t>
      </w:r>
      <w:r w:rsidR="001225C1">
        <w:rPr>
          <w:rFonts w:ascii="Times New Roman" w:hAnsi="Times New Roman" w:cs="Times New Roman"/>
          <w:color w:val="000000" w:themeColor="text1"/>
          <w:sz w:val="24"/>
          <w:szCs w:val="24"/>
          <w:shd w:val="clear" w:color="auto" w:fill="F6F6F6"/>
        </w:rPr>
        <w:t>.</w:t>
      </w:r>
    </w:p>
    <w:p w:rsidR="00187546" w:rsidRPr="00D41007" w:rsidRDefault="00187546" w:rsidP="00D41007">
      <w:pPr>
        <w:spacing w:after="0" w:line="240" w:lineRule="auto"/>
        <w:ind w:firstLine="709"/>
        <w:jc w:val="both"/>
        <w:rPr>
          <w:rFonts w:ascii="Times New Roman" w:hAnsi="Times New Roman" w:cs="Times New Roman"/>
          <w:color w:val="000000" w:themeColor="text1"/>
          <w:sz w:val="24"/>
          <w:szCs w:val="24"/>
        </w:rPr>
      </w:pPr>
      <w:r w:rsidRPr="00D41007">
        <w:rPr>
          <w:rFonts w:ascii="Times New Roman" w:hAnsi="Times New Roman" w:cs="Times New Roman"/>
          <w:color w:val="000000" w:themeColor="text1"/>
          <w:sz w:val="24"/>
          <w:szCs w:val="24"/>
          <w:shd w:val="clear" w:color="auto" w:fill="F6F6F6"/>
        </w:rPr>
        <w:t>Для лучшего усвоения к игре можно подобрать соответствующую иллюстрацию. Создаётся зрительный образ. Сначала покажите ребёнку цветной рисунок и объясните, как должно выполняться упражнение. Постепенно надобность в объяснениях отпадёт. Вы показываете ребёнку, называете упражнение, а малыш вспоминает, какое положение кистей рук или пальцев он должен воспроизвести. Большое значение отводится «пальчиковой гимнастики» в музыкальном сопровождении. Она дарит много положительных эмоций и очень нравится детям. Стимулируйте подпевание детей, «не замечайте», если они поначалу делают что-то неправильно, поощряйте успехи.</w:t>
      </w:r>
      <w:r w:rsidRPr="00D41007">
        <w:rPr>
          <w:rFonts w:ascii="Times New Roman" w:hAnsi="Times New Roman" w:cs="Times New Roman"/>
          <w:color w:val="000000" w:themeColor="text1"/>
          <w:sz w:val="24"/>
          <w:szCs w:val="24"/>
        </w:rPr>
        <w:br/>
      </w:r>
      <w:r w:rsidRPr="00D41007">
        <w:rPr>
          <w:rFonts w:ascii="Times New Roman" w:hAnsi="Times New Roman" w:cs="Times New Roman"/>
          <w:color w:val="000000" w:themeColor="text1"/>
          <w:sz w:val="24"/>
          <w:szCs w:val="24"/>
        </w:rPr>
        <w:br/>
      </w:r>
    </w:p>
    <w:p w:rsidR="001225C1" w:rsidRDefault="001225C1" w:rsidP="00D41007">
      <w:pPr>
        <w:spacing w:after="0" w:line="240" w:lineRule="auto"/>
        <w:ind w:firstLine="709"/>
        <w:jc w:val="both"/>
        <w:rPr>
          <w:rFonts w:ascii="Times New Roman" w:hAnsi="Times New Roman" w:cs="Times New Roman"/>
          <w:color w:val="000000" w:themeColor="text1"/>
          <w:sz w:val="24"/>
          <w:szCs w:val="24"/>
        </w:rPr>
      </w:pPr>
    </w:p>
    <w:p w:rsidR="001225C1" w:rsidRDefault="001225C1" w:rsidP="00D41007">
      <w:pPr>
        <w:spacing w:after="0" w:line="240" w:lineRule="auto"/>
        <w:ind w:firstLine="709"/>
        <w:jc w:val="both"/>
        <w:rPr>
          <w:rFonts w:ascii="Times New Roman" w:hAnsi="Times New Roman" w:cs="Times New Roman"/>
          <w:color w:val="000000" w:themeColor="text1"/>
          <w:sz w:val="24"/>
          <w:szCs w:val="24"/>
        </w:rPr>
      </w:pPr>
    </w:p>
    <w:p w:rsidR="001225C1" w:rsidRDefault="001225C1" w:rsidP="00D41007">
      <w:pPr>
        <w:spacing w:after="0" w:line="240" w:lineRule="auto"/>
        <w:ind w:firstLine="709"/>
        <w:jc w:val="both"/>
        <w:rPr>
          <w:rFonts w:ascii="Times New Roman" w:hAnsi="Times New Roman" w:cs="Times New Roman"/>
          <w:color w:val="000000" w:themeColor="text1"/>
          <w:sz w:val="24"/>
          <w:szCs w:val="24"/>
        </w:rPr>
      </w:pPr>
    </w:p>
    <w:p w:rsidR="001225C1" w:rsidRDefault="001225C1" w:rsidP="00D41007">
      <w:pPr>
        <w:spacing w:after="0" w:line="240" w:lineRule="auto"/>
        <w:ind w:firstLine="709"/>
        <w:jc w:val="both"/>
        <w:rPr>
          <w:rFonts w:ascii="Times New Roman" w:hAnsi="Times New Roman" w:cs="Times New Roman"/>
          <w:color w:val="000000" w:themeColor="text1"/>
          <w:sz w:val="24"/>
          <w:szCs w:val="24"/>
        </w:rPr>
      </w:pPr>
    </w:p>
    <w:p w:rsidR="001225C1" w:rsidRDefault="001225C1" w:rsidP="00D41007">
      <w:pPr>
        <w:spacing w:after="0" w:line="240" w:lineRule="auto"/>
        <w:ind w:firstLine="709"/>
        <w:jc w:val="both"/>
        <w:rPr>
          <w:rFonts w:ascii="Times New Roman" w:hAnsi="Times New Roman" w:cs="Times New Roman"/>
          <w:color w:val="000000" w:themeColor="text1"/>
          <w:sz w:val="24"/>
          <w:szCs w:val="24"/>
        </w:rPr>
      </w:pPr>
    </w:p>
    <w:p w:rsidR="001225C1" w:rsidRDefault="001225C1" w:rsidP="00D41007">
      <w:pPr>
        <w:spacing w:after="0" w:line="240" w:lineRule="auto"/>
        <w:ind w:firstLine="709"/>
        <w:jc w:val="both"/>
        <w:rPr>
          <w:rFonts w:ascii="Times New Roman" w:hAnsi="Times New Roman" w:cs="Times New Roman"/>
          <w:color w:val="000000" w:themeColor="text1"/>
          <w:sz w:val="24"/>
          <w:szCs w:val="24"/>
        </w:rPr>
      </w:pPr>
    </w:p>
    <w:p w:rsidR="001225C1" w:rsidRDefault="001225C1" w:rsidP="00D41007">
      <w:pPr>
        <w:spacing w:after="0" w:line="240" w:lineRule="auto"/>
        <w:ind w:firstLine="709"/>
        <w:jc w:val="both"/>
        <w:rPr>
          <w:rFonts w:ascii="Times New Roman" w:hAnsi="Times New Roman" w:cs="Times New Roman"/>
          <w:color w:val="000000" w:themeColor="text1"/>
          <w:sz w:val="24"/>
          <w:szCs w:val="24"/>
        </w:rPr>
      </w:pPr>
    </w:p>
    <w:p w:rsidR="001225C1" w:rsidRDefault="001225C1" w:rsidP="00D41007">
      <w:pPr>
        <w:spacing w:after="0" w:line="240" w:lineRule="auto"/>
        <w:ind w:firstLine="709"/>
        <w:jc w:val="both"/>
        <w:rPr>
          <w:rFonts w:ascii="Times New Roman" w:hAnsi="Times New Roman" w:cs="Times New Roman"/>
          <w:color w:val="000000" w:themeColor="text1"/>
          <w:sz w:val="24"/>
          <w:szCs w:val="24"/>
        </w:rPr>
      </w:pPr>
    </w:p>
    <w:p w:rsidR="001225C1" w:rsidRDefault="001225C1" w:rsidP="00D41007">
      <w:pPr>
        <w:spacing w:after="0" w:line="240" w:lineRule="auto"/>
        <w:ind w:firstLine="709"/>
        <w:jc w:val="both"/>
        <w:rPr>
          <w:rFonts w:ascii="Times New Roman" w:hAnsi="Times New Roman" w:cs="Times New Roman"/>
          <w:color w:val="000000" w:themeColor="text1"/>
          <w:sz w:val="24"/>
          <w:szCs w:val="24"/>
        </w:rPr>
      </w:pPr>
    </w:p>
    <w:p w:rsidR="001225C1" w:rsidRDefault="001225C1" w:rsidP="00D41007">
      <w:pPr>
        <w:spacing w:after="0" w:line="240" w:lineRule="auto"/>
        <w:ind w:firstLine="709"/>
        <w:jc w:val="both"/>
        <w:rPr>
          <w:rFonts w:ascii="Times New Roman" w:hAnsi="Times New Roman" w:cs="Times New Roman"/>
          <w:color w:val="000000" w:themeColor="text1"/>
          <w:sz w:val="24"/>
          <w:szCs w:val="24"/>
        </w:rPr>
      </w:pPr>
    </w:p>
    <w:p w:rsidR="001225C1" w:rsidRDefault="001225C1" w:rsidP="00D41007">
      <w:pPr>
        <w:spacing w:after="0" w:line="240" w:lineRule="auto"/>
        <w:ind w:firstLine="709"/>
        <w:jc w:val="both"/>
        <w:rPr>
          <w:rFonts w:ascii="Times New Roman" w:hAnsi="Times New Roman" w:cs="Times New Roman"/>
          <w:color w:val="000000" w:themeColor="text1"/>
          <w:sz w:val="24"/>
          <w:szCs w:val="24"/>
        </w:rPr>
      </w:pPr>
    </w:p>
    <w:p w:rsidR="001225C1" w:rsidRDefault="001225C1" w:rsidP="00D41007">
      <w:pPr>
        <w:spacing w:after="0" w:line="240" w:lineRule="auto"/>
        <w:ind w:firstLine="709"/>
        <w:jc w:val="both"/>
        <w:rPr>
          <w:rFonts w:ascii="Times New Roman" w:hAnsi="Times New Roman" w:cs="Times New Roman"/>
          <w:color w:val="000000" w:themeColor="text1"/>
          <w:sz w:val="24"/>
          <w:szCs w:val="24"/>
        </w:rPr>
      </w:pPr>
    </w:p>
    <w:p w:rsidR="001225C1" w:rsidRDefault="001225C1" w:rsidP="00D41007">
      <w:pPr>
        <w:spacing w:after="0" w:line="240" w:lineRule="auto"/>
        <w:ind w:firstLine="709"/>
        <w:jc w:val="both"/>
        <w:rPr>
          <w:rFonts w:ascii="Times New Roman" w:hAnsi="Times New Roman" w:cs="Times New Roman"/>
          <w:color w:val="000000" w:themeColor="text1"/>
          <w:sz w:val="24"/>
          <w:szCs w:val="24"/>
        </w:rPr>
      </w:pPr>
    </w:p>
    <w:p w:rsidR="001225C1" w:rsidRDefault="001225C1" w:rsidP="00D41007">
      <w:pPr>
        <w:spacing w:after="0" w:line="240" w:lineRule="auto"/>
        <w:ind w:firstLine="709"/>
        <w:jc w:val="both"/>
        <w:rPr>
          <w:rFonts w:ascii="Times New Roman" w:hAnsi="Times New Roman" w:cs="Times New Roman"/>
          <w:color w:val="000000" w:themeColor="text1"/>
          <w:sz w:val="24"/>
          <w:szCs w:val="24"/>
        </w:rPr>
      </w:pPr>
    </w:p>
    <w:p w:rsidR="001225C1" w:rsidRDefault="001225C1" w:rsidP="00D41007">
      <w:pPr>
        <w:spacing w:after="0" w:line="240" w:lineRule="auto"/>
        <w:ind w:firstLine="709"/>
        <w:jc w:val="both"/>
        <w:rPr>
          <w:rFonts w:ascii="Times New Roman" w:hAnsi="Times New Roman" w:cs="Times New Roman"/>
          <w:color w:val="000000" w:themeColor="text1"/>
          <w:sz w:val="24"/>
          <w:szCs w:val="24"/>
        </w:rPr>
      </w:pPr>
    </w:p>
    <w:p w:rsidR="001225C1" w:rsidRDefault="001225C1" w:rsidP="00D41007">
      <w:pPr>
        <w:spacing w:after="0" w:line="240" w:lineRule="auto"/>
        <w:ind w:firstLine="709"/>
        <w:jc w:val="both"/>
        <w:rPr>
          <w:rFonts w:ascii="Times New Roman" w:hAnsi="Times New Roman" w:cs="Times New Roman"/>
          <w:color w:val="000000" w:themeColor="text1"/>
          <w:sz w:val="24"/>
          <w:szCs w:val="24"/>
        </w:rPr>
      </w:pPr>
    </w:p>
    <w:p w:rsidR="001225C1" w:rsidRDefault="001225C1" w:rsidP="00D41007">
      <w:pPr>
        <w:spacing w:after="0" w:line="240" w:lineRule="auto"/>
        <w:ind w:firstLine="709"/>
        <w:jc w:val="both"/>
        <w:rPr>
          <w:rFonts w:ascii="Times New Roman" w:hAnsi="Times New Roman" w:cs="Times New Roman"/>
          <w:color w:val="000000" w:themeColor="text1"/>
          <w:sz w:val="24"/>
          <w:szCs w:val="24"/>
        </w:rPr>
      </w:pPr>
    </w:p>
    <w:p w:rsidR="001225C1" w:rsidRDefault="001225C1" w:rsidP="00D41007">
      <w:pPr>
        <w:spacing w:after="0" w:line="240" w:lineRule="auto"/>
        <w:ind w:firstLine="709"/>
        <w:jc w:val="both"/>
        <w:rPr>
          <w:rFonts w:ascii="Times New Roman" w:hAnsi="Times New Roman" w:cs="Times New Roman"/>
          <w:color w:val="000000" w:themeColor="text1"/>
          <w:sz w:val="24"/>
          <w:szCs w:val="24"/>
        </w:rPr>
      </w:pPr>
    </w:p>
    <w:p w:rsidR="001225C1" w:rsidRDefault="001225C1" w:rsidP="00D41007">
      <w:pPr>
        <w:spacing w:after="0" w:line="240" w:lineRule="auto"/>
        <w:ind w:firstLine="709"/>
        <w:jc w:val="both"/>
        <w:rPr>
          <w:rFonts w:ascii="Times New Roman" w:hAnsi="Times New Roman" w:cs="Times New Roman"/>
          <w:color w:val="000000" w:themeColor="text1"/>
          <w:sz w:val="24"/>
          <w:szCs w:val="24"/>
        </w:rPr>
      </w:pPr>
    </w:p>
    <w:p w:rsidR="001225C1" w:rsidRDefault="001225C1" w:rsidP="00D41007">
      <w:pPr>
        <w:spacing w:after="0" w:line="240" w:lineRule="auto"/>
        <w:ind w:firstLine="709"/>
        <w:jc w:val="both"/>
        <w:rPr>
          <w:rFonts w:ascii="Times New Roman" w:hAnsi="Times New Roman" w:cs="Times New Roman"/>
          <w:color w:val="000000" w:themeColor="text1"/>
          <w:sz w:val="24"/>
          <w:szCs w:val="24"/>
        </w:rPr>
      </w:pPr>
    </w:p>
    <w:p w:rsidR="00A10443" w:rsidRPr="00D41007" w:rsidRDefault="00187546" w:rsidP="00D41007">
      <w:pPr>
        <w:spacing w:after="0" w:line="240" w:lineRule="auto"/>
        <w:ind w:firstLine="709"/>
        <w:jc w:val="both"/>
        <w:rPr>
          <w:rFonts w:ascii="Times New Roman" w:hAnsi="Times New Roman" w:cs="Times New Roman"/>
          <w:color w:val="000000" w:themeColor="text1"/>
          <w:sz w:val="24"/>
          <w:szCs w:val="24"/>
          <w:shd w:val="clear" w:color="auto" w:fill="F6F6F6"/>
        </w:rPr>
      </w:pPr>
      <w:r w:rsidRPr="00D41007">
        <w:rPr>
          <w:rFonts w:ascii="Times New Roman" w:hAnsi="Times New Roman" w:cs="Times New Roman"/>
          <w:color w:val="000000" w:themeColor="text1"/>
          <w:sz w:val="24"/>
          <w:szCs w:val="24"/>
        </w:rPr>
        <w:br/>
      </w:r>
    </w:p>
    <w:p w:rsidR="00A10443" w:rsidRPr="00D41007" w:rsidRDefault="00A10443" w:rsidP="00D41007">
      <w:pPr>
        <w:spacing w:after="0" w:line="240" w:lineRule="auto"/>
        <w:ind w:firstLine="709"/>
        <w:jc w:val="both"/>
        <w:rPr>
          <w:rFonts w:ascii="Times New Roman" w:hAnsi="Times New Roman" w:cs="Times New Roman"/>
          <w:color w:val="000000" w:themeColor="text1"/>
          <w:sz w:val="24"/>
          <w:szCs w:val="24"/>
          <w:shd w:val="clear" w:color="auto" w:fill="F6F6F6"/>
        </w:rPr>
      </w:pPr>
    </w:p>
    <w:p w:rsidR="001225C1" w:rsidRDefault="001225C1" w:rsidP="001225C1">
      <w:pPr>
        <w:spacing w:after="0" w:line="240" w:lineRule="auto"/>
        <w:ind w:firstLine="709"/>
        <w:jc w:val="center"/>
        <w:rPr>
          <w:rFonts w:ascii="Times New Roman" w:hAnsi="Times New Roman" w:cs="Times New Roman"/>
          <w:color w:val="000000" w:themeColor="text1"/>
          <w:sz w:val="24"/>
          <w:szCs w:val="24"/>
          <w:shd w:val="clear" w:color="auto" w:fill="F6F6F6"/>
        </w:rPr>
      </w:pPr>
      <w:r>
        <w:rPr>
          <w:rFonts w:ascii="Times New Roman" w:hAnsi="Times New Roman" w:cs="Times New Roman"/>
          <w:color w:val="000000" w:themeColor="text1"/>
          <w:sz w:val="24"/>
          <w:szCs w:val="24"/>
          <w:shd w:val="clear" w:color="auto" w:fill="F6F6F6"/>
        </w:rPr>
        <w:lastRenderedPageBreak/>
        <w:t>Библиографическое описание</w:t>
      </w:r>
    </w:p>
    <w:p w:rsidR="001225C1" w:rsidRDefault="001225C1" w:rsidP="00D41007">
      <w:pPr>
        <w:spacing w:after="0" w:line="240" w:lineRule="auto"/>
        <w:ind w:firstLine="709"/>
        <w:jc w:val="both"/>
        <w:rPr>
          <w:rFonts w:ascii="Times New Roman" w:hAnsi="Times New Roman" w:cs="Times New Roman"/>
          <w:color w:val="000000" w:themeColor="text1"/>
          <w:sz w:val="24"/>
          <w:szCs w:val="24"/>
          <w:shd w:val="clear" w:color="auto" w:fill="F6F6F6"/>
        </w:rPr>
      </w:pPr>
    </w:p>
    <w:p w:rsidR="00187546" w:rsidRPr="00D41007" w:rsidRDefault="00D41007" w:rsidP="00D41007">
      <w:pPr>
        <w:spacing w:after="0" w:line="240" w:lineRule="auto"/>
        <w:ind w:firstLine="709"/>
        <w:jc w:val="both"/>
        <w:rPr>
          <w:rFonts w:ascii="Times New Roman" w:hAnsi="Times New Roman" w:cs="Times New Roman"/>
          <w:color w:val="000000" w:themeColor="text1"/>
          <w:sz w:val="24"/>
          <w:szCs w:val="24"/>
        </w:rPr>
      </w:pPr>
      <w:r w:rsidRPr="00D41007">
        <w:rPr>
          <w:rFonts w:ascii="Times New Roman" w:hAnsi="Times New Roman" w:cs="Times New Roman"/>
          <w:color w:val="000000" w:themeColor="text1"/>
          <w:sz w:val="24"/>
          <w:szCs w:val="24"/>
          <w:shd w:val="clear" w:color="auto" w:fill="F6F6F6"/>
        </w:rPr>
        <w:t>Емельянова, Н. В. Значение пальчиковых игр для развития речи дошкольни</w:t>
      </w:r>
      <w:r w:rsidR="001225C1">
        <w:rPr>
          <w:rFonts w:ascii="Times New Roman" w:hAnsi="Times New Roman" w:cs="Times New Roman"/>
          <w:color w:val="000000" w:themeColor="text1"/>
          <w:sz w:val="24"/>
          <w:szCs w:val="24"/>
          <w:shd w:val="clear" w:color="auto" w:fill="F6F6F6"/>
        </w:rPr>
        <w:t>ков / Н. В. Емельянова. — Текст</w:t>
      </w:r>
      <w:bookmarkStart w:id="0" w:name="_GoBack"/>
      <w:bookmarkEnd w:id="0"/>
      <w:r w:rsidRPr="00D41007">
        <w:rPr>
          <w:rFonts w:ascii="Times New Roman" w:hAnsi="Times New Roman" w:cs="Times New Roman"/>
          <w:color w:val="000000" w:themeColor="text1"/>
          <w:sz w:val="24"/>
          <w:szCs w:val="24"/>
          <w:shd w:val="clear" w:color="auto" w:fill="F6F6F6"/>
        </w:rPr>
        <w:t xml:space="preserve">: непосредственный, электронный // Вопросы дошкольной педагогики. — 2016. — № 2 (5). — С. 18-22. — URL: https://moluch.ru/th/1/archive/34/923/ </w:t>
      </w:r>
      <w:r w:rsidRPr="00D41007">
        <w:rPr>
          <w:rFonts w:ascii="Times New Roman" w:hAnsi="Times New Roman" w:cs="Times New Roman"/>
          <w:color w:val="000000" w:themeColor="text1"/>
          <w:sz w:val="24"/>
          <w:szCs w:val="24"/>
        </w:rPr>
        <w:br/>
      </w:r>
      <w:r w:rsidR="00A10443" w:rsidRPr="00D41007">
        <w:rPr>
          <w:rFonts w:ascii="Times New Roman" w:hAnsi="Times New Roman" w:cs="Times New Roman"/>
          <w:color w:val="000000" w:themeColor="text1"/>
          <w:sz w:val="24"/>
          <w:szCs w:val="24"/>
        </w:rPr>
        <w:br/>
      </w:r>
      <w:r w:rsidR="00E97D32" w:rsidRPr="00D41007">
        <w:rPr>
          <w:rFonts w:ascii="Times New Roman" w:hAnsi="Times New Roman" w:cs="Times New Roman"/>
          <w:color w:val="000000" w:themeColor="text1"/>
          <w:sz w:val="24"/>
          <w:szCs w:val="24"/>
        </w:rPr>
        <w:br/>
      </w:r>
    </w:p>
    <w:p w:rsidR="00187546" w:rsidRPr="00D41007" w:rsidRDefault="00187546" w:rsidP="00D41007">
      <w:pPr>
        <w:spacing w:after="0" w:line="240" w:lineRule="auto"/>
        <w:ind w:firstLine="709"/>
        <w:jc w:val="both"/>
        <w:rPr>
          <w:rFonts w:ascii="Times New Roman" w:hAnsi="Times New Roman" w:cs="Times New Roman"/>
          <w:color w:val="000000" w:themeColor="text1"/>
          <w:sz w:val="24"/>
          <w:szCs w:val="24"/>
        </w:rPr>
      </w:pPr>
    </w:p>
    <w:p w:rsidR="00187546" w:rsidRPr="00D41007" w:rsidRDefault="00187546" w:rsidP="00D41007">
      <w:pPr>
        <w:spacing w:after="0" w:line="240" w:lineRule="auto"/>
        <w:ind w:firstLine="709"/>
        <w:jc w:val="both"/>
        <w:rPr>
          <w:rFonts w:ascii="Times New Roman" w:hAnsi="Times New Roman" w:cs="Times New Roman"/>
          <w:color w:val="000000" w:themeColor="text1"/>
          <w:sz w:val="24"/>
          <w:szCs w:val="24"/>
        </w:rPr>
      </w:pPr>
    </w:p>
    <w:sectPr w:rsidR="00187546" w:rsidRPr="00D41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0B"/>
    <w:rsid w:val="0004720B"/>
    <w:rsid w:val="001225C1"/>
    <w:rsid w:val="00187546"/>
    <w:rsid w:val="00202CA7"/>
    <w:rsid w:val="002B5C8E"/>
    <w:rsid w:val="0064324F"/>
    <w:rsid w:val="007C2FC5"/>
    <w:rsid w:val="00904CC7"/>
    <w:rsid w:val="009A77A6"/>
    <w:rsid w:val="009D74A5"/>
    <w:rsid w:val="00A10443"/>
    <w:rsid w:val="00D41007"/>
    <w:rsid w:val="00E9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5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7546"/>
    <w:rPr>
      <w:rFonts w:ascii="Tahoma" w:hAnsi="Tahoma" w:cs="Tahoma"/>
      <w:sz w:val="16"/>
      <w:szCs w:val="16"/>
    </w:rPr>
  </w:style>
  <w:style w:type="character" w:styleId="a5">
    <w:name w:val="Hyperlink"/>
    <w:basedOn w:val="a0"/>
    <w:uiPriority w:val="99"/>
    <w:unhideWhenUsed/>
    <w:rsid w:val="001875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5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7546"/>
    <w:rPr>
      <w:rFonts w:ascii="Tahoma" w:hAnsi="Tahoma" w:cs="Tahoma"/>
      <w:sz w:val="16"/>
      <w:szCs w:val="16"/>
    </w:rPr>
  </w:style>
  <w:style w:type="character" w:styleId="a5">
    <w:name w:val="Hyperlink"/>
    <w:basedOn w:val="a0"/>
    <w:uiPriority w:val="99"/>
    <w:unhideWhenUsed/>
    <w:rsid w:val="00187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927</Words>
  <Characters>5285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Ярослав</cp:lastModifiedBy>
  <cp:revision>7</cp:revision>
  <dcterms:created xsi:type="dcterms:W3CDTF">2020-04-14T12:09:00Z</dcterms:created>
  <dcterms:modified xsi:type="dcterms:W3CDTF">2020-04-19T16:11:00Z</dcterms:modified>
</cp:coreProperties>
</file>